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E884">
      <w:pPr>
        <w:suppressAutoHyphens w:val="0"/>
        <w:jc w:val="center"/>
        <w:outlineLvl w:val="0"/>
        <w:rPr>
          <w:rFonts w:ascii="PT Astra Serif" w:hAnsi="PT Astra Serif" w:eastAsia="Calibri"/>
          <w:b/>
          <w:bCs/>
          <w:sz w:val="24"/>
          <w:szCs w:val="24"/>
          <w:lang w:val="ru-RU" w:eastAsia="en-US"/>
        </w:rPr>
      </w:pPr>
      <w:r>
        <w:rPr>
          <w:rFonts w:ascii="PT Astra Serif" w:hAnsi="PT Astra Serif" w:eastAsia="Calibri"/>
          <w:b/>
          <w:bCs/>
          <w:sz w:val="24"/>
          <w:szCs w:val="24"/>
          <w:lang w:val="ru-RU" w:eastAsia="en-US"/>
        </w:rPr>
        <w:t xml:space="preserve">                                                                                                  </w:t>
      </w:r>
    </w:p>
    <w:p w14:paraId="5479105B">
      <w:pPr>
        <w:suppressAutoHyphens w:val="0"/>
        <w:jc w:val="center"/>
        <w:outlineLvl w:val="0"/>
        <w:rPr>
          <w:rFonts w:ascii="PT Astra Serif" w:hAnsi="PT Astra Serif" w:eastAsia="Calibri"/>
          <w:b/>
          <w:bCs/>
          <w:sz w:val="28"/>
          <w:szCs w:val="28"/>
          <w:lang w:val="ru-RU"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val="ru-RU" w:eastAsia="en-US"/>
        </w:rPr>
        <w:t>АДМИНИСТРАЦИЯ МУНИЦИПАЛЬНОГО ОБРАЗОВАНИЯ</w:t>
      </w:r>
    </w:p>
    <w:p w14:paraId="5E4B0C0F">
      <w:pPr>
        <w:suppressAutoHyphens w:val="0"/>
        <w:jc w:val="center"/>
        <w:outlineLvl w:val="0"/>
        <w:rPr>
          <w:rFonts w:ascii="PT Astra Serif" w:hAnsi="PT Astra Serif" w:eastAsia="Calibri"/>
          <w:b/>
          <w:bCs/>
          <w:sz w:val="28"/>
          <w:szCs w:val="28"/>
          <w:lang w:val="ru-RU"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val="ru-RU" w:eastAsia="en-US"/>
        </w:rPr>
        <w:t>«СТАРОМАКЛАУШИНСКОЕ СЕЛЬСКОЕ ПОСЕЛЕНИЕ»</w:t>
      </w:r>
    </w:p>
    <w:p w14:paraId="3792D41B">
      <w:pPr>
        <w:suppressAutoHyphens w:val="0"/>
        <w:jc w:val="center"/>
        <w:outlineLvl w:val="0"/>
        <w:rPr>
          <w:rFonts w:ascii="PT Astra Serif" w:hAnsi="PT Astra Serif" w:eastAsia="Calibri"/>
          <w:b/>
          <w:bCs/>
          <w:i/>
          <w:sz w:val="28"/>
          <w:szCs w:val="28"/>
          <w:lang w:val="ru-RU" w:eastAsia="en-US"/>
        </w:rPr>
      </w:pPr>
      <w:r>
        <w:rPr>
          <w:rFonts w:ascii="PT Astra Serif" w:hAnsi="PT Astra Serif" w:eastAsia="Calibri"/>
          <w:b/>
          <w:bCs/>
          <w:sz w:val="28"/>
          <w:szCs w:val="28"/>
          <w:lang w:val="ru-RU" w:eastAsia="en-US"/>
        </w:rPr>
        <w:t>МАЙНСКОГО РАЙОНА УЛЬЯНОВСКОЙ ОБЛАСТИ</w:t>
      </w:r>
    </w:p>
    <w:p w14:paraId="2C853A62">
      <w:pPr>
        <w:suppressAutoHyphens w:val="0"/>
        <w:jc w:val="center"/>
        <w:rPr>
          <w:rFonts w:ascii="PT Astra Serif" w:hAnsi="PT Astra Serif" w:eastAsia="Calibri"/>
          <w:b/>
          <w:bCs/>
          <w:sz w:val="28"/>
          <w:szCs w:val="28"/>
          <w:lang w:val="ru-RU" w:eastAsia="en-US"/>
        </w:rPr>
      </w:pPr>
    </w:p>
    <w:p w14:paraId="2EA91B3F">
      <w:pPr>
        <w:suppressAutoHyphens w:val="0"/>
        <w:jc w:val="center"/>
        <w:rPr>
          <w:rFonts w:ascii="PT Astra Serif" w:hAnsi="PT Astra Serif" w:eastAsiaTheme="minorHAnsi"/>
          <w:b/>
          <w:bCs/>
          <w:sz w:val="28"/>
          <w:szCs w:val="28"/>
          <w:lang w:val="ru-RU" w:eastAsia="en-US"/>
        </w:rPr>
      </w:pPr>
    </w:p>
    <w:p w14:paraId="5FEAD5D7">
      <w:pPr>
        <w:suppressAutoHyphens w:val="0"/>
        <w:jc w:val="center"/>
        <w:rPr>
          <w:rFonts w:ascii="PT Astra Serif" w:hAnsi="PT Astra Serif" w:eastAsiaTheme="minorHAnsi"/>
          <w:b/>
          <w:bCs/>
          <w:sz w:val="28"/>
          <w:szCs w:val="28"/>
          <w:lang w:val="ru-RU" w:eastAsia="en-US"/>
        </w:rPr>
      </w:pPr>
      <w:r>
        <w:rPr>
          <w:rFonts w:ascii="PT Astra Serif" w:hAnsi="PT Astra Serif" w:eastAsiaTheme="minorHAnsi"/>
          <w:b/>
          <w:bCs/>
          <w:sz w:val="28"/>
          <w:szCs w:val="28"/>
          <w:lang w:val="ru-RU" w:eastAsia="en-US"/>
        </w:rPr>
        <w:t>ПОСТАНОВЛЕНИЕ</w:t>
      </w:r>
    </w:p>
    <w:p w14:paraId="051FA45D">
      <w:pPr>
        <w:suppressAutoHyphens w:val="0"/>
        <w:jc w:val="center"/>
        <w:rPr>
          <w:rFonts w:ascii="PT Astra Serif" w:hAnsi="PT Astra Serif" w:eastAsiaTheme="minorHAnsi"/>
          <w:b/>
          <w:bCs/>
          <w:sz w:val="28"/>
          <w:szCs w:val="28"/>
          <w:lang w:val="ru-RU" w:eastAsia="en-US"/>
        </w:rPr>
      </w:pPr>
    </w:p>
    <w:p w14:paraId="352A7012">
      <w:pPr>
        <w:suppressAutoHyphens w:val="0"/>
        <w:rPr>
          <w:rFonts w:ascii="PT Astra Serif" w:hAnsi="PT Astra Serif" w:eastAsiaTheme="minorHAnsi"/>
          <w:b/>
          <w:bCs/>
          <w:sz w:val="28"/>
          <w:szCs w:val="28"/>
          <w:lang w:val="ru-RU" w:eastAsia="en-US"/>
        </w:rPr>
      </w:pPr>
      <w:r>
        <w:rPr>
          <w:rFonts w:ascii="PT Astra Serif" w:hAnsi="PT Astra Serif" w:eastAsiaTheme="minorHAnsi"/>
          <w:b/>
          <w:bCs/>
          <w:sz w:val="28"/>
          <w:szCs w:val="28"/>
          <w:lang w:val="ru-RU" w:eastAsia="en-US"/>
        </w:rPr>
        <w:t>01.08.2022.                                                                                                      № 37а</w:t>
      </w:r>
    </w:p>
    <w:p w14:paraId="3BD72A1A">
      <w:pPr>
        <w:suppressAutoHyphens w:val="0"/>
        <w:jc w:val="center"/>
        <w:rPr>
          <w:rFonts w:ascii="Times New Roman" w:hAnsi="Times New Roman" w:eastAsiaTheme="minorHAnsi"/>
          <w:b/>
          <w:bCs/>
          <w:sz w:val="24"/>
          <w:szCs w:val="24"/>
          <w:lang w:val="ru-RU" w:eastAsia="en-US"/>
        </w:rPr>
      </w:pPr>
      <w:r>
        <w:rPr>
          <w:rFonts w:ascii="Times New Roman" w:hAnsi="Times New Roman" w:eastAsiaTheme="minorHAnsi"/>
          <w:b/>
          <w:bCs/>
          <w:sz w:val="24"/>
          <w:szCs w:val="24"/>
          <w:lang w:val="ru-RU" w:eastAsia="en-US"/>
        </w:rPr>
        <w:t>с. Старые Маклауши</w:t>
      </w:r>
    </w:p>
    <w:p w14:paraId="209F3A9D">
      <w:pPr>
        <w:suppressAutoHyphens w:val="0"/>
        <w:jc w:val="center"/>
        <w:rPr>
          <w:rFonts w:ascii="Times New Roman" w:hAnsi="Times New Roman" w:eastAsiaTheme="minorHAnsi"/>
          <w:b/>
          <w:bCs/>
          <w:sz w:val="24"/>
          <w:szCs w:val="24"/>
          <w:lang w:val="ru-RU" w:eastAsia="en-US"/>
        </w:rPr>
      </w:pPr>
    </w:p>
    <w:p w14:paraId="44464C05">
      <w:pPr>
        <w:suppressAutoHyphens w:val="0"/>
        <w:jc w:val="center"/>
        <w:rPr>
          <w:rFonts w:ascii="PT Astra Serif" w:hAnsi="PT Astra Serif" w:eastAsiaTheme="minorHAnsi"/>
          <w:b/>
          <w:bCs/>
          <w:sz w:val="28"/>
          <w:szCs w:val="28"/>
          <w:lang w:val="ru-RU" w:eastAsia="en-US"/>
        </w:rPr>
      </w:pPr>
    </w:p>
    <w:p w14:paraId="4AD6FC3F">
      <w:pPr>
        <w:ind w:firstLine="567"/>
        <w:jc w:val="center"/>
        <w:rPr>
          <w:rFonts w:ascii="PT Astra Serif" w:hAnsi="PT Astra Serif"/>
          <w:b/>
          <w:sz w:val="28"/>
          <w:szCs w:val="28"/>
          <w:lang w:val="ru-RU"/>
        </w:rPr>
      </w:pPr>
      <w:bookmarkStart w:id="0" w:name="_GoBack"/>
      <w:r>
        <w:rPr>
          <w:rFonts w:ascii="PT Astra Serif" w:hAnsi="PT Astra Serif"/>
          <w:b/>
          <w:sz w:val="28"/>
          <w:szCs w:val="28"/>
          <w:lang w:val="ru-RU"/>
        </w:rPr>
        <w:t>О внесении изменений в постановление администрации от 24.06.2021 № 32 « 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 на территории муниципального образования «Старомаклаушинское сельское поселение» Майнского района Ульяновской области»</w:t>
      </w:r>
    </w:p>
    <w:bookmarkEnd w:id="0"/>
    <w:p w14:paraId="5A1F7BC9">
      <w:pPr>
        <w:suppressAutoHyphens w:val="0"/>
        <w:rPr>
          <w:rFonts w:ascii="PT Astra Serif" w:hAnsi="PT Astra Serif" w:eastAsiaTheme="minorHAnsi"/>
          <w:b/>
          <w:bCs/>
          <w:sz w:val="28"/>
          <w:szCs w:val="28"/>
          <w:lang w:val="ru-RU" w:eastAsia="en-US"/>
        </w:rPr>
      </w:pPr>
    </w:p>
    <w:p w14:paraId="7AAB3537">
      <w:pPr>
        <w:ind w:firstLine="709"/>
        <w:jc w:val="both"/>
        <w:rPr>
          <w:rFonts w:ascii="PT Astra Serif" w:hAnsi="PT Astra Serif"/>
          <w:sz w:val="28"/>
          <w:szCs w:val="28"/>
          <w:lang w:val="ru-RU" w:eastAsia="zh-CN"/>
        </w:rPr>
      </w:pPr>
      <w:r>
        <w:rPr>
          <w:rFonts w:ascii="PT Astra Serif" w:hAnsi="PT Astra Serif" w:eastAsiaTheme="minorHAnsi"/>
          <w:bCs/>
          <w:sz w:val="28"/>
          <w:szCs w:val="28"/>
          <w:lang w:val="ru-RU" w:eastAsia="en-US"/>
        </w:rPr>
        <w:t xml:space="preserve">В целях приведения в соответствие  действующему федеральному законодательству, </w:t>
      </w:r>
      <w:r>
        <w:rPr>
          <w:rFonts w:ascii="PT Astra Serif" w:hAnsi="PT Astra Serif" w:cs="PT Astra Serif"/>
          <w:iCs/>
          <w:sz w:val="28"/>
          <w:szCs w:val="28"/>
          <w:lang w:val="ru-RU" w:eastAsia="zh-CN"/>
        </w:rPr>
        <w:t>а</w:t>
      </w:r>
      <w:r>
        <w:rPr>
          <w:rFonts w:ascii="PT Astra Serif" w:hAnsi="PT Astra Serif"/>
          <w:sz w:val="28"/>
          <w:szCs w:val="28"/>
          <w:lang w:val="ru-RU" w:eastAsia="zh-CN"/>
        </w:rPr>
        <w:t xml:space="preserve">дминистрация муниципального образования «Старомаклаушинское сельское поселение» Майнского района </w:t>
      </w:r>
      <w:r>
        <w:rPr>
          <w:rFonts w:ascii="PT Astra Serif" w:hAnsi="PT Astra Serif" w:cs="PT Astra Serif"/>
          <w:iCs/>
          <w:sz w:val="28"/>
          <w:szCs w:val="28"/>
          <w:lang w:val="ru-RU" w:eastAsia="zh-CN"/>
        </w:rPr>
        <w:t>Ульяновской области</w:t>
      </w:r>
      <w:r>
        <w:rPr>
          <w:rFonts w:ascii="PT Astra Serif" w:hAnsi="PT Astra Serif" w:eastAsia="Calibri" w:cs="PT Astra Serif"/>
          <w:bCs/>
          <w:sz w:val="28"/>
          <w:szCs w:val="28"/>
          <w:lang w:val="ru-RU" w:eastAsia="en-US"/>
        </w:rPr>
        <w:t xml:space="preserve"> п о с т а н о в л я е т</w:t>
      </w: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>:</w:t>
      </w:r>
    </w:p>
    <w:p w14:paraId="387E5CEA">
      <w:pPr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 w:cs="PT Astra Serif"/>
          <w:i/>
          <w:iCs/>
          <w:sz w:val="28"/>
          <w:szCs w:val="28"/>
          <w:lang w:val="ru-RU" w:eastAsia="zh-CN"/>
        </w:rPr>
        <w:t xml:space="preserve"> </w:t>
      </w:r>
      <w:r>
        <w:rPr>
          <w:rFonts w:cs="Century"/>
          <w:sz w:val="28"/>
          <w:szCs w:val="28"/>
          <w:lang w:val="ru-RU" w:eastAsia="zh-CN"/>
        </w:rPr>
        <w:t xml:space="preserve">1. </w:t>
      </w:r>
      <w:r>
        <w:rPr>
          <w:rFonts w:ascii="PT Astra Serif" w:hAnsi="PT Astra Serif" w:eastAsiaTheme="minorHAnsi"/>
          <w:bCs/>
          <w:sz w:val="28"/>
          <w:szCs w:val="28"/>
          <w:lang w:val="ru-RU" w:eastAsia="en-US"/>
        </w:rPr>
        <w:t>Внести</w:t>
      </w:r>
      <w:r>
        <w:rPr>
          <w:rFonts w:ascii="PT Astra Serif" w:hAnsi="PT Astra Serif"/>
          <w:sz w:val="28"/>
          <w:szCs w:val="28"/>
          <w:lang w:val="ru-RU"/>
        </w:rPr>
        <w:t xml:space="preserve"> в постановление администрации МО «Старомаклаушинское сельское поселение» от 24.06.2021 № 32 « 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 на территории муниципального образования «Старомаклаушинское сельское поселение» Майнского района Ульяновской области», в редакции постановления от 09.12.2021 № 59 следующие изменения:</w:t>
      </w:r>
    </w:p>
    <w:p w14:paraId="154C840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   </w:t>
      </w:r>
      <w:r>
        <w:rPr>
          <w:rFonts w:ascii="PT Astra Serif" w:hAnsi="PT Astra Serif"/>
          <w:sz w:val="28"/>
          <w:szCs w:val="28"/>
          <w:lang w:val="ru-RU"/>
        </w:rPr>
        <w:t xml:space="preserve">1.1. В приложении к постановлению: </w:t>
      </w:r>
    </w:p>
    <w:p w14:paraId="79045555">
      <w:pPr>
        <w:suppressAutoHyphens w:val="0"/>
        <w:ind w:right="-3"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1.1.1. В пункте 2.4. раздела 2 слова «не более чем 7 рабочих дней» заменить словами «не более чем 6 рабочих дней»;</w:t>
      </w:r>
    </w:p>
    <w:p w14:paraId="2082C9D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 w:eastAsia="Calibri"/>
          <w:sz w:val="28"/>
          <w:szCs w:val="28"/>
          <w:lang w:val="ru-RU" w:eastAsia="en-US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1.1.2. Пункт 3.2.2. подраздела 3.2. раздела 3 в абзаце 7 слова «4 (четыре) рабочих дней» заменить словами «3 (три) рабочих дня»;  </w:t>
      </w:r>
    </w:p>
    <w:p w14:paraId="0F15002C">
      <w:pPr>
        <w:suppressAutoHyphens w:val="0"/>
        <w:ind w:firstLine="567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1.1.3. Пункт 3.2.3. подраздела 3.2. раздела 3 в абзаце 9 слова «за 7-м рабочим днем» заменить словами «за 6-м рабочим днем».  </w:t>
      </w:r>
    </w:p>
    <w:p w14:paraId="1418018F">
      <w:pPr>
        <w:suppressAutoHyphens w:val="0"/>
        <w:jc w:val="both"/>
        <w:rPr>
          <w:rFonts w:ascii="PT Astra Serif" w:hAnsi="PT Astra Serif" w:eastAsia="Calibri"/>
          <w:bCs/>
          <w:sz w:val="28"/>
          <w:szCs w:val="28"/>
          <w:lang w:val="ru-RU" w:eastAsia="en-US"/>
        </w:rPr>
      </w:pP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 xml:space="preserve">          2. Настоящее постановление вступает в силу на следующий день после   его обнародования. </w:t>
      </w:r>
    </w:p>
    <w:p w14:paraId="55E6A834">
      <w:pPr>
        <w:suppressAutoHyphens w:val="0"/>
        <w:jc w:val="both"/>
        <w:rPr>
          <w:rFonts w:ascii="PT Astra Serif" w:hAnsi="PT Astra Serif" w:eastAsia="Calibri"/>
          <w:bCs/>
          <w:sz w:val="28"/>
          <w:szCs w:val="28"/>
          <w:lang w:val="ru-RU" w:eastAsia="en-US"/>
        </w:rPr>
      </w:pPr>
      <w:r>
        <w:rPr>
          <w:rFonts w:ascii="PT Astra Serif" w:hAnsi="PT Astra Serif" w:eastAsia="Calibri"/>
          <w:bCs/>
          <w:sz w:val="28"/>
          <w:szCs w:val="28"/>
          <w:lang w:val="ru-RU" w:eastAsia="en-US"/>
        </w:rPr>
        <w:t xml:space="preserve">          3. Контроль за исполнением настоящего постановления оставляю за собой.</w:t>
      </w:r>
    </w:p>
    <w:p w14:paraId="1CE7BEE5">
      <w:pPr>
        <w:suppressAutoHyphens w:val="0"/>
        <w:jc w:val="both"/>
        <w:rPr>
          <w:rFonts w:ascii="PT Astra Serif" w:hAnsi="PT Astra Serif" w:eastAsia="Calibri"/>
          <w:bCs/>
          <w:sz w:val="28"/>
          <w:szCs w:val="28"/>
          <w:lang w:val="ru-RU" w:eastAsia="en-US"/>
        </w:rPr>
      </w:pPr>
    </w:p>
    <w:p w14:paraId="373A7922">
      <w:pPr>
        <w:suppressAutoHyphens w:val="0"/>
        <w:jc w:val="both"/>
        <w:rPr>
          <w:rFonts w:ascii="PT Astra Serif" w:hAnsi="PT Astra Serif" w:eastAsia="Calibri"/>
          <w:bCs/>
          <w:sz w:val="28"/>
          <w:szCs w:val="28"/>
          <w:lang w:val="ru-RU" w:eastAsia="en-US"/>
        </w:rPr>
      </w:pPr>
    </w:p>
    <w:p w14:paraId="7FE6CF25">
      <w:pPr>
        <w:widowControl w:val="0"/>
        <w:suppressAutoHyphens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Глава администрации                                                                     А.Ф.Голяков                       </w:t>
      </w:r>
    </w:p>
    <w:p w14:paraId="51E8741A">
      <w:pPr>
        <w:widowControl w:val="0"/>
        <w:suppressAutoHyphens w:val="0"/>
        <w:ind w:firstLine="720"/>
        <w:jc w:val="both"/>
        <w:rPr>
          <w:rFonts w:ascii="PT Astra Serif" w:hAnsi="PT Astra Serif"/>
          <w:i/>
          <w:sz w:val="28"/>
          <w:szCs w:val="28"/>
          <w:lang w:val="ru-RU"/>
        </w:rPr>
      </w:pPr>
      <w:r>
        <w:rPr>
          <w:rFonts w:ascii="PT Astra Serif" w:hAnsi="PT Astra Serif"/>
          <w:i/>
          <w:sz w:val="28"/>
          <w:szCs w:val="28"/>
          <w:lang w:val="ru-RU"/>
        </w:rPr>
        <w:t xml:space="preserve">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entury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7B"/>
    <w:rsid w:val="000C2ABB"/>
    <w:rsid w:val="0040217B"/>
    <w:rsid w:val="00515A8A"/>
    <w:rsid w:val="005F17ED"/>
    <w:rsid w:val="00BE207C"/>
    <w:rsid w:val="00DE07E6"/>
    <w:rsid w:val="00E57498"/>
    <w:rsid w:val="00EB19D7"/>
    <w:rsid w:val="00EE59C7"/>
    <w:rsid w:val="00EF37DC"/>
    <w:rsid w:val="3DA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Century" w:hAnsi="Century" w:eastAsia="Times New Roman" w:cs="Times New Roman"/>
      <w:sz w:val="20"/>
      <w:szCs w:val="20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istLabel 21"/>
    <w:qFormat/>
    <w:uiPriority w:val="0"/>
    <w:rPr>
      <w:rFonts w:hint="default" w:ascii="PT Astra Serif" w:hAnsi="PT Astra Serif" w:eastAsiaTheme="minorHAnsi"/>
      <w:bCs/>
      <w:sz w:val="26"/>
      <w:szCs w:val="26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1864</Characters>
  <Lines>15</Lines>
  <Paragraphs>4</Paragraphs>
  <TotalTime>58</TotalTime>
  <ScaleCrop>false</ScaleCrop>
  <LinksUpToDate>false</LinksUpToDate>
  <CharactersWithSpaces>2187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2022-07-14T09:41:00Z</dcterms:created>
  <dc:creator>Пользователь</dc:creator>
  <cp:lastModifiedBy>Ксения</cp:lastModifiedBy>
  <dcterms:modified xsi:type="dcterms:W3CDTF">2025-04-09T04:51:42Z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85602718EF334708B0AF45FBB6377481_13</vt:lpwstr>
  </property>
</Properties>
</file>