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6C" w:rsidRPr="00A3011D" w:rsidRDefault="00D4316C" w:rsidP="00D431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С 1 марта 2023 года вступили в силу изменения в Жилищный кодекс Российской Федерации</w:t>
      </w:r>
    </w:p>
    <w:p w:rsidR="00D4316C" w:rsidRPr="00A3011D" w:rsidRDefault="00D4316C" w:rsidP="00D431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hAnsi="Times New Roman" w:cs="Times New Roman"/>
          <w:sz w:val="28"/>
          <w:szCs w:val="28"/>
        </w:rPr>
        <w:t>С 1 марта 2023 года вступил в силу закон, в соответствии с которым в ст. 91 Жилищного кодекса Российской Федерации введено два дополнительных основания для лишения собственников прав на недвижимое имущество, а именно: использование имущества не по назначению, если это приводит к систематическому нарушению прав и интересов соседей; бесхозяйное содержание имущества, которое приводит к его разрушению.</w:t>
      </w:r>
      <w:proofErr w:type="gramEnd"/>
    </w:p>
    <w:p w:rsidR="00D4316C" w:rsidRPr="00A3011D" w:rsidRDefault="00D4316C" w:rsidP="00D4316C">
      <w:pPr>
        <w:rPr>
          <w:rFonts w:ascii="Times New Roman" w:hAnsi="Times New Roman" w:cs="Times New Roman"/>
          <w:sz w:val="28"/>
          <w:szCs w:val="28"/>
        </w:rPr>
      </w:pPr>
    </w:p>
    <w:p w:rsidR="00D4316C" w:rsidRPr="00A3011D" w:rsidRDefault="00D4316C" w:rsidP="00D4316C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Цель нового закона состоит в том, чтобы решить проблему, которая существует уже давно, поскольку многие используют свое недвижимое имущество не по назначению, не следят за его состоянием, переоборудуют квартиры 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рода помещения (офисы, гостиницы,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хостелы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и т.д.). Нововведения закрепляют сложившуюся судебную практику, однако право лишать права собственности на имущество предоставлено законодателем впервые.</w:t>
      </w:r>
    </w:p>
    <w:p w:rsidR="00D4316C" w:rsidRPr="00A3011D" w:rsidRDefault="00D4316C" w:rsidP="00D4316C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Так, собственник жилого помещения может получить предупреждение о необходимости устранить нарушения, а если они влекут разрушение помещения, то будет установлен срок для его ремонта.</w:t>
      </w:r>
    </w:p>
    <w:p w:rsidR="00D4316C" w:rsidRPr="00A3011D" w:rsidRDefault="00D4316C" w:rsidP="00D4316C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Если собственник после предупреждения продолжит нарушать права и интересы соседей или использовать помещение не по 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назначению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либо без уважительных причин не произведет ремонт,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</w:p>
    <w:p w:rsidR="008971C8" w:rsidRDefault="008971C8"/>
    <w:sectPr w:rsidR="0089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16C"/>
    <w:rsid w:val="008971C8"/>
    <w:rsid w:val="00D4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6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2023-11-01T05:37:00Z</dcterms:created>
  <dcterms:modified xsi:type="dcterms:W3CDTF">2023-11-01T05:37:00Z</dcterms:modified>
</cp:coreProperties>
</file>